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ED08" w14:textId="77777777" w:rsidR="008C0F93" w:rsidRDefault="008C0F93">
      <w:pPr>
        <w:pStyle w:val="Textoindependiente"/>
        <w:jc w:val="center"/>
        <w:rPr>
          <w:rFonts w:cs="Arial"/>
          <w:b/>
        </w:rPr>
      </w:pPr>
    </w:p>
    <w:p w14:paraId="431EFF4F" w14:textId="42804C7F" w:rsidR="008C0F93" w:rsidRDefault="008C0F93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>CAPÍTULO 11 – ACCI</w:t>
      </w:r>
      <w:r w:rsidR="001E7627">
        <w:rPr>
          <w:rFonts w:cs="Arial"/>
          <w:b/>
        </w:rPr>
        <w:t>Ó</w:t>
      </w:r>
      <w:r>
        <w:rPr>
          <w:rFonts w:cs="Arial"/>
          <w:b/>
        </w:rPr>
        <w:t>N PREVENTIVA</w:t>
      </w:r>
      <w:r w:rsidR="00256E7F">
        <w:rPr>
          <w:rFonts w:cs="Arial"/>
          <w:b/>
        </w:rPr>
        <w:t xml:space="preserve"> Y MEJORA</w:t>
      </w:r>
    </w:p>
    <w:p w14:paraId="17354468" w14:textId="77777777" w:rsidR="008C0F93" w:rsidRDefault="008C0F93">
      <w:pPr>
        <w:pStyle w:val="Textoindependiente"/>
        <w:jc w:val="center"/>
        <w:rPr>
          <w:rFonts w:cs="Arial"/>
          <w:b/>
          <w:sz w:val="18"/>
        </w:rPr>
      </w:pPr>
    </w:p>
    <w:p w14:paraId="718E00ED" w14:textId="77777777" w:rsidR="008C0F93" w:rsidRDefault="008C0F93">
      <w:pPr>
        <w:pStyle w:val="Textoindependiente"/>
        <w:rPr>
          <w:rFonts w:cs="Arial"/>
          <w:b/>
          <w:sz w:val="18"/>
          <w:lang w:val="es-ES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8C0F93" w14:paraId="2C02646A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6FC6784F" w14:textId="77777777" w:rsidR="008C0F93" w:rsidRDefault="008C0F93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000080"/>
                <w:sz w:val="18"/>
                <w:lang w:val="es-ES"/>
              </w:rPr>
              <w:t>cuadro de revisiones</w:t>
            </w:r>
          </w:p>
        </w:tc>
      </w:tr>
      <w:tr w:rsidR="008C0F93" w14:paraId="64AC1292" w14:textId="77777777">
        <w:trPr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72D2F7C5" w14:textId="77777777" w:rsidR="008C0F93" w:rsidRDefault="008C0F93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000080"/>
                <w:sz w:val="18"/>
                <w:lang w:val="es-ES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2278226D" w14:textId="77777777" w:rsidR="008C0F93" w:rsidRDefault="008C0F93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000080"/>
                <w:sz w:val="18"/>
                <w:lang w:val="es-ES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75CD6BC3" w14:textId="77777777" w:rsidR="008C0F93" w:rsidRDefault="008C0F93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000080"/>
                <w:sz w:val="18"/>
                <w:lang w:val="es-ES"/>
              </w:rPr>
              <w:t>fecha</w:t>
            </w:r>
          </w:p>
        </w:tc>
      </w:tr>
      <w:tr w:rsidR="008C0F93" w14:paraId="401B9326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15942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3C" w14:textId="4F037189" w:rsidR="008C0F93" w:rsidRDefault="008C0F93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bookmarkStart w:id="0" w:name="OLE_LINK1"/>
            <w:r>
              <w:rPr>
                <w:bCs/>
                <w:sz w:val="18"/>
                <w:lang w:val="es-ES"/>
              </w:rPr>
              <w:t>Revisión Anual del Sistema de Calidad – cambios a todo el documento -</w:t>
            </w:r>
            <w:bookmarkEnd w:id="0"/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2D40CC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8C0F93" w14:paraId="2F1C2717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E5C1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53" w14:textId="522786F6" w:rsidR="008C0F93" w:rsidRDefault="008C0F93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Actualización del capítulo por traslado sede Administrativa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28886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metricconverter">
              <w:smartTagPr>
                <w:attr w:name="ls" w:val="trans"/>
                <w:attr w:name="Month" w:val="10"/>
                <w:attr w:name="Day" w:val="15"/>
                <w:attr w:name="Year" w:val="2004"/>
              </w:smartTagPr>
              <w:r>
                <w:rPr>
                  <w:rFonts w:cs="Arial"/>
                  <w:bCs/>
                  <w:sz w:val="18"/>
                </w:rPr>
                <w:t>15/10/2004</w:t>
              </w:r>
            </w:smartTag>
          </w:p>
        </w:tc>
      </w:tr>
      <w:tr w:rsidR="008C0F93" w14:paraId="24B1EBB5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6FD9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783" w14:textId="77777777" w:rsidR="008C0F93" w:rsidRDefault="008C0F93">
            <w:pPr>
              <w:pStyle w:val="Ttulo3"/>
              <w:spacing w:before="40" w:line="240" w:lineRule="auto"/>
              <w:jc w:val="left"/>
              <w:rPr>
                <w:rFonts w:cs="Arial"/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 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3F83D9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</w:rPr>
            </w:pPr>
            <w:smartTag w:uri="urn:schemas-microsoft-com:office:smarttags" w:element="metricconverter">
              <w:smartTagPr>
                <w:attr w:name="ls" w:val="trans"/>
                <w:attr w:name="Month" w:val="03"/>
                <w:attr w:name="Day" w:val="13"/>
                <w:attr w:name="Year" w:val="2006"/>
              </w:smartTagPr>
              <w:r>
                <w:rPr>
                  <w:rFonts w:cs="Arial"/>
                  <w:bCs/>
                  <w:sz w:val="18"/>
                </w:rPr>
                <w:t>13/03/2006</w:t>
              </w:r>
            </w:smartTag>
          </w:p>
        </w:tc>
      </w:tr>
      <w:tr w:rsidR="008C0F93" w14:paraId="6966300B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4A5B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976" w14:textId="77777777" w:rsidR="008C0F93" w:rsidRDefault="008C0F93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Por Actualización Norma NTC ISO/IEC 17025:2005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3BCFD" w14:textId="77777777" w:rsidR="008C0F93" w:rsidRDefault="008C0F93" w:rsidP="009C4F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smartTag w:uri="urn:schemas-microsoft-com:office:smarttags" w:element="metricconverter">
              <w:smartTagPr>
                <w:attr w:name="ls" w:val="trans"/>
                <w:attr w:name="Month" w:val="05"/>
                <w:attr w:name="Day" w:val="30"/>
                <w:attr w:name="Year" w:val="2007"/>
              </w:smartTagPr>
              <w:r>
                <w:rPr>
                  <w:rFonts w:cs="Arial"/>
                  <w:bCs/>
                  <w:sz w:val="18"/>
                  <w:lang w:val="es-ES"/>
                </w:rPr>
                <w:t>30/05/2007</w:t>
              </w:r>
            </w:smartTag>
          </w:p>
        </w:tc>
      </w:tr>
      <w:tr w:rsidR="00A60C69" w14:paraId="4460A2E4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F2D6" w14:textId="77777777" w:rsidR="00A60C69" w:rsidRPr="00A60C69" w:rsidRDefault="00A60C69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A60C69">
              <w:rPr>
                <w:bCs/>
                <w:sz w:val="18"/>
                <w:lang w:val="es-ES"/>
              </w:rPr>
              <w:t>10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13E" w14:textId="77777777" w:rsidR="00A60C69" w:rsidRPr="00A60C69" w:rsidRDefault="00A60C69" w:rsidP="00A60C6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A60C69">
              <w:rPr>
                <w:bCs/>
                <w:sz w:val="18"/>
                <w:lang w:val="es-ES"/>
              </w:rPr>
              <w:t>Revisión general y cambios en la estructura física y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06C16587" w14:textId="77777777" w:rsidR="00A60C69" w:rsidRPr="00A60C69" w:rsidRDefault="00A60C69" w:rsidP="009C4F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smartTag w:uri="urn:schemas-microsoft-com:office:smarttags" w:element="metricconverter">
              <w:smartTagPr>
                <w:attr w:name="Year" w:val="2008"/>
                <w:attr w:name="Day" w:val="07"/>
                <w:attr w:name="Month" w:val="07"/>
                <w:attr w:name="ls" w:val="trans"/>
              </w:smartTagPr>
              <w:r w:rsidRPr="00A60C69">
                <w:rPr>
                  <w:rFonts w:cs="Arial"/>
                  <w:bCs/>
                  <w:sz w:val="18"/>
                  <w:lang w:val="es-ES"/>
                </w:rPr>
                <w:t>07/07/2008</w:t>
              </w:r>
            </w:smartTag>
          </w:p>
        </w:tc>
      </w:tr>
      <w:tr w:rsidR="009C4F39" w14:paraId="28CAE8E3" w14:textId="77777777" w:rsidTr="00216560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DD2B" w14:textId="77777777" w:rsidR="009C4F39" w:rsidRPr="00A60C69" w:rsidRDefault="009C4F39" w:rsidP="009C4F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9A61" w14:textId="77777777" w:rsidR="009C4F39" w:rsidRPr="00A60C69" w:rsidRDefault="009C4F39" w:rsidP="00A60C6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3B95A52" w14:textId="77777777" w:rsidR="009C4F39" w:rsidRPr="00A60C69" w:rsidRDefault="007A5C17" w:rsidP="009C4F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22</w:t>
            </w:r>
            <w:r w:rsidR="009C4F39">
              <w:rPr>
                <w:rFonts w:cs="Arial"/>
                <w:bCs/>
                <w:sz w:val="18"/>
                <w:lang w:val="es-ES"/>
              </w:rPr>
              <w:t>/02/2010</w:t>
            </w:r>
          </w:p>
        </w:tc>
      </w:tr>
      <w:tr w:rsidR="00620CE4" w14:paraId="4DF8B3F8" w14:textId="77777777" w:rsidTr="00216560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1ED" w14:textId="77777777" w:rsidR="00620CE4" w:rsidRDefault="00620CE4" w:rsidP="00AB192B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32F" w14:textId="77777777" w:rsidR="00620CE4" w:rsidRDefault="00620CE4" w:rsidP="00AB192B">
            <w:pPr>
              <w:pStyle w:val="Ttulo3"/>
              <w:spacing w:before="40" w:line="240" w:lineRule="auto"/>
              <w:jc w:val="left"/>
              <w:rPr>
                <w:sz w:val="18"/>
                <w:szCs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0858B3DC" w14:textId="77777777" w:rsidR="00620CE4" w:rsidRDefault="00620CE4" w:rsidP="00AB192B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15/04/2011</w:t>
            </w:r>
          </w:p>
        </w:tc>
      </w:tr>
      <w:tr w:rsidR="00620CE4" w14:paraId="7316A8B8" w14:textId="77777777" w:rsidTr="00AF520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202" w14:textId="77777777" w:rsidR="00620CE4" w:rsidRPr="00620CE4" w:rsidRDefault="00620CE4" w:rsidP="00620C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620CE4">
              <w:rPr>
                <w:bCs/>
                <w:sz w:val="18"/>
                <w:lang w:val="es-ES"/>
              </w:rPr>
              <w:t>1</w:t>
            </w:r>
            <w:r>
              <w:rPr>
                <w:bCs/>
                <w:sz w:val="18"/>
                <w:lang w:val="es-ES"/>
              </w:rPr>
              <w:t>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9CAA" w14:textId="77777777" w:rsidR="00620CE4" w:rsidRPr="00620CE4" w:rsidRDefault="00620CE4" w:rsidP="00620CE4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620CE4">
              <w:rPr>
                <w:bCs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3EBCFBDA" w14:textId="77777777" w:rsidR="00620CE4" w:rsidRPr="00620CE4" w:rsidRDefault="00620CE4" w:rsidP="00620C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620CE4">
              <w:rPr>
                <w:bCs/>
                <w:sz w:val="18"/>
                <w:lang w:val="es-ES"/>
              </w:rPr>
              <w:t>10/10/2012</w:t>
            </w:r>
          </w:p>
        </w:tc>
      </w:tr>
      <w:tr w:rsidR="00AF520C" w14:paraId="1B544A38" w14:textId="77777777" w:rsidTr="00B74704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278" w14:textId="77777777" w:rsidR="00AF520C" w:rsidRPr="00620CE4" w:rsidRDefault="00AF520C" w:rsidP="00620C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786" w14:textId="77777777" w:rsidR="00AF520C" w:rsidRPr="00620CE4" w:rsidRDefault="00AF520C" w:rsidP="00AF520C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sz w:val="18"/>
                <w:lang w:val="es-ES"/>
              </w:rPr>
              <w:t xml:space="preserve">Revisión general del SGC  - Actualización </w:t>
            </w:r>
            <w:r>
              <w:rPr>
                <w:sz w:val="18"/>
                <w:szCs w:val="18"/>
              </w:rPr>
              <w:t>general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2FB05908" w14:textId="77777777" w:rsidR="00AF520C" w:rsidRPr="00620CE4" w:rsidRDefault="00AF520C" w:rsidP="00620CE4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16/05/2014</w:t>
            </w:r>
          </w:p>
        </w:tc>
      </w:tr>
      <w:tr w:rsidR="00B74704" w14:paraId="41A3CAEB" w14:textId="77777777" w:rsidTr="005A6F73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16AC" w14:textId="77777777" w:rsidR="00B74704" w:rsidRDefault="00B74704" w:rsidP="00B74704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lang w:val="es-CO"/>
              </w:rPr>
            </w:pPr>
            <w:r>
              <w:rPr>
                <w:rFonts w:cs="Arial"/>
                <w:sz w:val="18"/>
                <w:lang w:val="es-CO"/>
              </w:rPr>
              <w:t>14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6D2B" w14:textId="77777777" w:rsidR="00B74704" w:rsidRPr="00620A93" w:rsidRDefault="00B74704" w:rsidP="00B74704">
            <w:pPr>
              <w:pStyle w:val="Ttulo3"/>
              <w:spacing w:line="240" w:lineRule="auto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RATIFICADO - Revisión periódica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4402FCA9" w14:textId="77777777" w:rsidR="00B74704" w:rsidRDefault="00B74704" w:rsidP="00B74704">
            <w:pPr>
              <w:pStyle w:val="Ttulo3"/>
              <w:spacing w:line="240" w:lineRule="auto"/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26/02/2018</w:t>
            </w:r>
          </w:p>
        </w:tc>
      </w:tr>
      <w:tr w:rsidR="005A6F73" w14:paraId="184C37C5" w14:textId="77777777" w:rsidTr="00635226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5F3" w14:textId="77777777" w:rsidR="005A6F73" w:rsidRDefault="005A6F73" w:rsidP="005A6F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72E" w14:textId="77777777" w:rsidR="005A6F73" w:rsidRPr="00BA0ECA" w:rsidRDefault="005A6F73" w:rsidP="005A6F73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0DE4A9A1" w14:textId="77777777" w:rsidR="005A6F73" w:rsidRDefault="005A6F73" w:rsidP="005A6F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635226" w14:paraId="79CCBB71" w14:textId="77777777" w:rsidTr="00965D1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2F79" w14:textId="77777777" w:rsidR="00635226" w:rsidRDefault="00635226" w:rsidP="005A6F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038F" w14:textId="77777777" w:rsidR="00635226" w:rsidRPr="00635226" w:rsidRDefault="00635226" w:rsidP="00635226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2EFB4D2E" w14:textId="77777777" w:rsidR="00635226" w:rsidRDefault="00635226" w:rsidP="005A6F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2020/04/23</w:t>
            </w:r>
          </w:p>
        </w:tc>
      </w:tr>
      <w:tr w:rsidR="00965D1D" w14:paraId="6BD1D983" w14:textId="77777777" w:rsidTr="001E762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DDCC" w14:textId="6C926CAD" w:rsidR="00965D1D" w:rsidRDefault="00965D1D" w:rsidP="00965D1D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85D1" w14:textId="0E8A0AC6" w:rsidR="00965D1D" w:rsidRPr="00E432C9" w:rsidRDefault="00965D1D" w:rsidP="00965D1D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780204"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 (Acta-182-22)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90B914C" w14:textId="60CC1496" w:rsidR="00965D1D" w:rsidRDefault="00965D1D" w:rsidP="00965D1D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1E7627" w14:paraId="5734EC36" w14:textId="77777777" w:rsidTr="00A672DE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3BB7CAFB" w14:textId="2CCA8D5C" w:rsidR="001E7627" w:rsidRDefault="001E7627" w:rsidP="00965D1D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5F4D38DB" w14:textId="77777777" w:rsidR="001E7627" w:rsidRPr="00D32BCF" w:rsidRDefault="001E7627" w:rsidP="00965D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BCF">
              <w:rPr>
                <w:rFonts w:ascii="Arial" w:hAnsi="Arial" w:cs="Arial"/>
                <w:bCs/>
                <w:sz w:val="18"/>
                <w:szCs w:val="18"/>
              </w:rPr>
              <w:t xml:space="preserve">Revisión general del SG – Actualización del numeral 11.2.2 “Recopilación de sugerencias” para reemplazar formatos PGF-028 y PGF-015 por módulo PGF-028 módulo PGF-015 del aplicativo SION </w:t>
            </w:r>
          </w:p>
          <w:p w14:paraId="14F2DC06" w14:textId="2D9DD35F" w:rsidR="00D32BCF" w:rsidRPr="001E7627" w:rsidRDefault="00D32BCF" w:rsidP="00965D1D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D32BCF">
              <w:rPr>
                <w:rFonts w:ascii="Arial" w:hAnsi="Arial" w:cs="Arial"/>
                <w:bCs/>
                <w:sz w:val="18"/>
                <w:szCs w:val="18"/>
              </w:rPr>
              <w:t xml:space="preserve">Actualización del numeral 11.3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“</w:t>
            </w:r>
            <w:r w:rsidRPr="00D32BCF">
              <w:rPr>
                <w:rFonts w:ascii="Arial" w:hAnsi="Arial" w:cs="Arial"/>
                <w:bCs/>
                <w:sz w:val="18"/>
                <w:szCs w:val="18"/>
              </w:rPr>
              <w:t>Documentos complementarios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” para complementar el PGF-015 y PGF-028 como módulos del aplicativo SION</w:t>
            </w:r>
            <w:r w:rsidR="00DD300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D3006">
              <w:rPr>
                <w:rStyle w:val="tl8wme"/>
                <w:rFonts w:ascii="Arial" w:hAnsi="Arial"/>
                <w:sz w:val="18"/>
                <w:szCs w:val="18"/>
              </w:rPr>
              <w:t>(Acta-429-24)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3EF87AE" w14:textId="67664817" w:rsidR="001E7627" w:rsidRDefault="001E7627" w:rsidP="00965D1D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DD3006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3E3FE72C" w14:textId="77777777" w:rsidR="008C0F93" w:rsidRDefault="008C0F93">
      <w:pPr>
        <w:pStyle w:val="Textoindependiente"/>
        <w:rPr>
          <w:rFonts w:cs="Arial"/>
          <w:b/>
          <w:sz w:val="18"/>
          <w:lang w:val="es-ES"/>
        </w:rPr>
      </w:pPr>
    </w:p>
    <w:p w14:paraId="3494460C" w14:textId="77777777" w:rsidR="008C0F93" w:rsidRDefault="008C0F93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MX"/>
        </w:rPr>
      </w:pPr>
    </w:p>
    <w:p w14:paraId="375003A4" w14:textId="77777777" w:rsidR="008C0F93" w:rsidRDefault="008C0F93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TABLA DE CONTENIDO</w:t>
      </w:r>
    </w:p>
    <w:p w14:paraId="13A876C9" w14:textId="77777777" w:rsidR="008C0F93" w:rsidRDefault="008C0F93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40E1A615" w14:textId="77777777" w:rsidR="008C0F93" w:rsidRDefault="008C0F93" w:rsidP="00026F13">
      <w:pPr>
        <w:numPr>
          <w:ilvl w:val="1"/>
          <w:numId w:val="1"/>
        </w:num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 xml:space="preserve">  OBJETIVO Y ALCANCE</w:t>
      </w:r>
    </w:p>
    <w:p w14:paraId="2BAD3BC9" w14:textId="77777777" w:rsidR="008C0F93" w:rsidRDefault="008C0F93" w:rsidP="00026F13">
      <w:pPr>
        <w:numPr>
          <w:ilvl w:val="1"/>
          <w:numId w:val="1"/>
        </w:num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 xml:space="preserve">  DESCRIPCIÓN</w:t>
      </w:r>
    </w:p>
    <w:p w14:paraId="2FDB64CA" w14:textId="77777777" w:rsidR="008C0F93" w:rsidRDefault="008C0F93" w:rsidP="00026F13">
      <w:pPr>
        <w:numPr>
          <w:ilvl w:val="2"/>
          <w:numId w:val="1"/>
        </w:numPr>
        <w:tabs>
          <w:tab w:val="clear" w:pos="720"/>
          <w:tab w:val="left" w:pos="0"/>
          <w:tab w:val="num" w:pos="567"/>
          <w:tab w:val="left" w:pos="1134"/>
        </w:tabs>
        <w:ind w:hanging="153"/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 xml:space="preserve"> GENERALIDADES</w:t>
      </w:r>
    </w:p>
    <w:p w14:paraId="0EB659E6" w14:textId="77777777" w:rsidR="008C0F93" w:rsidRDefault="008C0F93" w:rsidP="00026F13">
      <w:pPr>
        <w:numPr>
          <w:ilvl w:val="2"/>
          <w:numId w:val="1"/>
        </w:numPr>
        <w:tabs>
          <w:tab w:val="clear" w:pos="720"/>
          <w:tab w:val="left" w:pos="0"/>
          <w:tab w:val="num" w:pos="567"/>
          <w:tab w:val="left" w:pos="1134"/>
        </w:tabs>
        <w:ind w:hanging="153"/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 xml:space="preserve"> RECOPILACIÓN DE SUGERENCIAS</w:t>
      </w:r>
    </w:p>
    <w:p w14:paraId="04A38F18" w14:textId="77777777" w:rsidR="008C0F93" w:rsidRDefault="008C0F93" w:rsidP="00026F13">
      <w:pPr>
        <w:numPr>
          <w:ilvl w:val="1"/>
          <w:numId w:val="1"/>
        </w:num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z w:val="18"/>
        </w:rPr>
        <w:t xml:space="preserve">  DOCUMENTOS COMPLEMENTARIOS</w:t>
      </w:r>
    </w:p>
    <w:p w14:paraId="11B54A96" w14:textId="77777777" w:rsidR="008C0F93" w:rsidRDefault="008C0F93">
      <w:pPr>
        <w:tabs>
          <w:tab w:val="left" w:pos="0"/>
          <w:tab w:val="left" w:pos="1134"/>
        </w:tabs>
        <w:jc w:val="both"/>
        <w:rPr>
          <w:rFonts w:ascii="Arial" w:hAnsi="Arial" w:cs="Arial"/>
          <w:bCs/>
          <w:snapToGrid w:val="0"/>
          <w:sz w:val="18"/>
          <w:lang w:val="es-MX"/>
        </w:rPr>
      </w:pPr>
    </w:p>
    <w:p w14:paraId="72FB1F2D" w14:textId="77777777" w:rsidR="008C0F93" w:rsidRDefault="008C0F93">
      <w:pPr>
        <w:tabs>
          <w:tab w:val="left" w:pos="204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26E7F484" w14:textId="77777777" w:rsidR="008C0F93" w:rsidRDefault="008C0F93">
      <w:pPr>
        <w:pStyle w:val="Textoindependiente"/>
        <w:rPr>
          <w:rFonts w:cs="Arial"/>
          <w:sz w:val="18"/>
        </w:rPr>
      </w:pPr>
    </w:p>
    <w:p w14:paraId="2B9C2679" w14:textId="77777777" w:rsidR="008C0F93" w:rsidRDefault="008C0F93">
      <w:pPr>
        <w:pStyle w:val="Textoindependiente"/>
        <w:rPr>
          <w:rFonts w:cs="Arial"/>
          <w:sz w:val="18"/>
        </w:rPr>
      </w:pPr>
    </w:p>
    <w:p w14:paraId="207CC47A" w14:textId="77777777" w:rsidR="008C0F93" w:rsidRDefault="008C0F93">
      <w:pPr>
        <w:pStyle w:val="Textoindependiente"/>
        <w:rPr>
          <w:rFonts w:cs="Arial"/>
          <w:sz w:val="18"/>
        </w:rPr>
      </w:pPr>
    </w:p>
    <w:p w14:paraId="6D8A51F6" w14:textId="77777777" w:rsidR="008C0F93" w:rsidRDefault="008C0F93">
      <w:pPr>
        <w:pStyle w:val="Textoindependiente"/>
        <w:rPr>
          <w:rFonts w:cs="Arial"/>
          <w:sz w:val="18"/>
        </w:rPr>
      </w:pPr>
    </w:p>
    <w:p w14:paraId="6E773BCE" w14:textId="77777777" w:rsidR="008C0F93" w:rsidRDefault="008C0F93">
      <w:pPr>
        <w:pStyle w:val="Textoindependiente"/>
        <w:rPr>
          <w:rFonts w:cs="Arial"/>
          <w:sz w:val="18"/>
        </w:rPr>
      </w:pPr>
    </w:p>
    <w:p w14:paraId="6F3E4E56" w14:textId="77777777" w:rsidR="008C0F93" w:rsidRDefault="008C0F93">
      <w:pPr>
        <w:pStyle w:val="Textoindependiente"/>
        <w:rPr>
          <w:rFonts w:cs="Arial"/>
          <w:sz w:val="18"/>
        </w:rPr>
      </w:pPr>
    </w:p>
    <w:p w14:paraId="445026DD" w14:textId="77777777" w:rsidR="008C0F93" w:rsidRDefault="008C0F93">
      <w:pPr>
        <w:pStyle w:val="Textoindependiente"/>
        <w:rPr>
          <w:rFonts w:cs="Arial"/>
          <w:sz w:val="18"/>
        </w:rPr>
      </w:pPr>
    </w:p>
    <w:p w14:paraId="51EFBC3C" w14:textId="77777777" w:rsidR="008C0F93" w:rsidRDefault="008C0F93">
      <w:pPr>
        <w:pStyle w:val="Textoindependiente"/>
        <w:rPr>
          <w:rFonts w:cs="Arial"/>
          <w:sz w:val="18"/>
        </w:rPr>
      </w:pPr>
    </w:p>
    <w:p w14:paraId="75151C5D" w14:textId="77777777" w:rsidR="008C0F93" w:rsidRDefault="008C0F93">
      <w:pPr>
        <w:pStyle w:val="Textoindependiente"/>
        <w:rPr>
          <w:rFonts w:cs="Arial"/>
          <w:sz w:val="18"/>
        </w:rPr>
      </w:pPr>
    </w:p>
    <w:p w14:paraId="45EE226E" w14:textId="77777777" w:rsidR="008C0F93" w:rsidRDefault="008C0F93">
      <w:pPr>
        <w:pStyle w:val="Textoindependiente"/>
        <w:rPr>
          <w:rFonts w:cs="Arial"/>
          <w:sz w:val="18"/>
        </w:rPr>
        <w:sectPr w:rsidR="008C0F93">
          <w:headerReference w:type="default" r:id="rId7"/>
          <w:footerReference w:type="default" r:id="rId8"/>
          <w:pgSz w:w="12242" w:h="15842" w:code="1"/>
          <w:pgMar w:top="1701" w:right="1134" w:bottom="1418" w:left="1134" w:header="1134" w:footer="851" w:gutter="284"/>
          <w:pgNumType w:start="1"/>
          <w:cols w:space="720"/>
        </w:sectPr>
      </w:pPr>
    </w:p>
    <w:p w14:paraId="5BABBF89" w14:textId="77777777" w:rsidR="008C0F93" w:rsidRDefault="008C0F93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>11.1  OBJETIVO Y ALCANCE</w:t>
      </w:r>
    </w:p>
    <w:p w14:paraId="66DFC1FC" w14:textId="28ABF59E" w:rsidR="008C0F93" w:rsidRPr="00852815" w:rsidRDefault="008C0F93">
      <w:pPr>
        <w:pStyle w:val="Textoindependiente"/>
        <w:rPr>
          <w:rFonts w:cs="Arial"/>
          <w:color w:val="FF0000"/>
          <w:sz w:val="18"/>
        </w:rPr>
      </w:pPr>
      <w:r>
        <w:rPr>
          <w:rFonts w:cs="Arial"/>
          <w:sz w:val="18"/>
        </w:rPr>
        <w:t xml:space="preserve">Definir los lineamientos para el tratamiento </w:t>
      </w:r>
      <w:r w:rsidR="00B74704">
        <w:rPr>
          <w:rFonts w:cs="Arial"/>
          <w:sz w:val="18"/>
        </w:rPr>
        <w:t>de fuentes</w:t>
      </w:r>
      <w:r>
        <w:rPr>
          <w:rFonts w:cs="Arial"/>
          <w:sz w:val="18"/>
        </w:rPr>
        <w:t xml:space="preserve"> potenciales de no conformidades detectadas en la Corporación CDT de GAS</w:t>
      </w:r>
      <w:r w:rsidR="00D31C06">
        <w:rPr>
          <w:rFonts w:cs="Arial"/>
          <w:sz w:val="18"/>
        </w:rPr>
        <w:t>,</w:t>
      </w:r>
      <w:r>
        <w:rPr>
          <w:rFonts w:cs="Arial"/>
          <w:sz w:val="18"/>
        </w:rPr>
        <w:t xml:space="preserve"> con el fin de garantizar la calidad en los resultados emitidos</w:t>
      </w:r>
      <w:r w:rsidR="00852815" w:rsidRPr="00852815">
        <w:rPr>
          <w:rFonts w:cs="Arial"/>
          <w:color w:val="FF0000"/>
          <w:sz w:val="18"/>
        </w:rPr>
        <w:t xml:space="preserve">, </w:t>
      </w:r>
      <w:r w:rsidR="00852815" w:rsidRPr="00852815">
        <w:rPr>
          <w:rFonts w:eastAsia="Arial" w:cs="Arial"/>
          <w:color w:val="FF0000"/>
          <w:sz w:val="18"/>
          <w:szCs w:val="18"/>
        </w:rPr>
        <w:t>mejorar la satisfacción del cliente, garantizar la seguridad laboral, proteger el medio ambiente y promover la mejora continua en los procesos.</w:t>
      </w:r>
    </w:p>
    <w:p w14:paraId="3121CADF" w14:textId="77777777" w:rsidR="008C0F93" w:rsidRDefault="008C0F93">
      <w:pPr>
        <w:pStyle w:val="Textoindependiente"/>
        <w:rPr>
          <w:rFonts w:cs="Arial"/>
          <w:sz w:val="18"/>
        </w:rPr>
      </w:pPr>
    </w:p>
    <w:p w14:paraId="78709D2F" w14:textId="77777777" w:rsidR="008C0F93" w:rsidRDefault="008C0F93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>Los lineamientos presentados en el presente capítulo cubren tanto las operaciones técnicas como administrativas.</w:t>
      </w:r>
    </w:p>
    <w:p w14:paraId="134AFB8E" w14:textId="77777777" w:rsidR="008C0F93" w:rsidRDefault="008C0F93">
      <w:pPr>
        <w:pStyle w:val="Textoindependiente"/>
        <w:rPr>
          <w:rFonts w:cs="Arial"/>
          <w:sz w:val="18"/>
        </w:rPr>
      </w:pPr>
    </w:p>
    <w:p w14:paraId="3EA12438" w14:textId="77777777" w:rsidR="008C0F93" w:rsidRDefault="008C0F93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11.2  DESCRIPCIÓN</w:t>
      </w:r>
    </w:p>
    <w:p w14:paraId="46F74392" w14:textId="77777777" w:rsidR="008C0F93" w:rsidRDefault="008C0F93">
      <w:pPr>
        <w:pStyle w:val="Textoindependiente"/>
        <w:rPr>
          <w:rFonts w:cs="Arial"/>
          <w:b/>
          <w:sz w:val="18"/>
        </w:rPr>
      </w:pPr>
    </w:p>
    <w:p w14:paraId="16E81FF8" w14:textId="77777777" w:rsidR="008C0F93" w:rsidRDefault="008C0F93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11.2.1  GENERALIDADES</w:t>
      </w:r>
    </w:p>
    <w:p w14:paraId="621F1E18" w14:textId="77777777" w:rsidR="00A13C47" w:rsidRDefault="00A13C47">
      <w:pPr>
        <w:pStyle w:val="Textoindependiente"/>
        <w:rPr>
          <w:rFonts w:cs="Arial"/>
          <w:bCs/>
          <w:sz w:val="18"/>
        </w:rPr>
      </w:pPr>
    </w:p>
    <w:p w14:paraId="5ED276FA" w14:textId="77777777" w:rsidR="00256E7F" w:rsidRDefault="008C0F93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La Corporación CDT de GAS cuenta con el procedimiento PG-020 “Gestión de Acciones Preventivas</w:t>
      </w:r>
      <w:r w:rsidR="00447EF4">
        <w:rPr>
          <w:rFonts w:cs="Arial"/>
          <w:bCs/>
          <w:sz w:val="18"/>
        </w:rPr>
        <w:t xml:space="preserve"> y/o de mejoras</w:t>
      </w:r>
      <w:r>
        <w:rPr>
          <w:rFonts w:cs="Arial"/>
          <w:bCs/>
          <w:sz w:val="18"/>
        </w:rPr>
        <w:t>”</w:t>
      </w:r>
      <w:r w:rsidR="00B74704">
        <w:rPr>
          <w:rFonts w:cs="Arial"/>
          <w:bCs/>
          <w:sz w:val="18"/>
        </w:rPr>
        <w:t>, el</w:t>
      </w:r>
      <w:r>
        <w:rPr>
          <w:rFonts w:cs="Arial"/>
          <w:bCs/>
          <w:sz w:val="18"/>
        </w:rPr>
        <w:t xml:space="preserve"> cual describe aquellas posibles situaciones en las cuales existen potenciales fuentes de no conformidades ya sean técnicas o administrativas. </w:t>
      </w:r>
      <w:r w:rsidR="00256E7F">
        <w:rPr>
          <w:rFonts w:cs="Arial"/>
          <w:bCs/>
          <w:sz w:val="18"/>
        </w:rPr>
        <w:t>Algunas fuentes para identificación de oportunidades de mejora o acciones preventivas pueden ser</w:t>
      </w:r>
      <w:r w:rsidR="00111A4C">
        <w:rPr>
          <w:rFonts w:cs="Arial"/>
          <w:bCs/>
          <w:sz w:val="18"/>
        </w:rPr>
        <w:t xml:space="preserve"> pero no se limitan a</w:t>
      </w:r>
      <w:r w:rsidR="00256E7F">
        <w:rPr>
          <w:rFonts w:cs="Arial"/>
          <w:bCs/>
          <w:sz w:val="18"/>
        </w:rPr>
        <w:t xml:space="preserve">: </w:t>
      </w:r>
    </w:p>
    <w:p w14:paraId="4B2B431D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</w:t>
      </w:r>
      <w:r w:rsidR="008C0F93">
        <w:rPr>
          <w:rFonts w:cs="Arial"/>
          <w:bCs/>
          <w:sz w:val="18"/>
        </w:rPr>
        <w:t>evisiones por la Alta Dirección.</w:t>
      </w:r>
    </w:p>
    <w:p w14:paraId="55BA97C2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Revisión de procedimientos del Sistema de Gestión.</w:t>
      </w:r>
    </w:p>
    <w:p w14:paraId="725CE0B7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Objetivos y políticas del Sistema de Gestión.</w:t>
      </w:r>
    </w:p>
    <w:p w14:paraId="7025B441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Resultados de Auditorías Internas y Externas.</w:t>
      </w:r>
    </w:p>
    <w:p w14:paraId="7181117B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Quejas.</w:t>
      </w:r>
    </w:p>
    <w:p w14:paraId="7F887CDD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Resultados de Ensayos de Aptitud.</w:t>
      </w:r>
    </w:p>
    <w:p w14:paraId="322B1AC1" w14:textId="77777777" w:rsidR="008C0F93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Revisión y análisis de aseguramiento de resultados.</w:t>
      </w:r>
    </w:p>
    <w:p w14:paraId="3AAE2A51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Revisión y evaluación del riesgo.</w:t>
      </w:r>
    </w:p>
    <w:p w14:paraId="4731D912" w14:textId="77777777" w:rsidR="00852815" w:rsidRPr="003F3FB6" w:rsidRDefault="00852815" w:rsidP="008528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FF0000"/>
          <w:sz w:val="18"/>
          <w:szCs w:val="18"/>
        </w:rPr>
      </w:pPr>
      <w:r w:rsidRPr="003F3FB6">
        <w:rPr>
          <w:rFonts w:ascii="Arial" w:eastAsia="Arial" w:hAnsi="Arial" w:cs="Arial"/>
          <w:color w:val="FF0000"/>
          <w:sz w:val="18"/>
          <w:szCs w:val="18"/>
        </w:rPr>
        <w:t>Revisión de aspectos e impactos ambientales.</w:t>
      </w:r>
    </w:p>
    <w:p w14:paraId="5D5CABA6" w14:textId="12DF98A1" w:rsidR="00852815" w:rsidRPr="00852815" w:rsidRDefault="00852815" w:rsidP="008528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FF0000"/>
          <w:sz w:val="18"/>
          <w:szCs w:val="18"/>
        </w:rPr>
      </w:pPr>
      <w:r w:rsidRPr="003F3FB6">
        <w:rPr>
          <w:rFonts w:ascii="Arial" w:eastAsia="Arial" w:hAnsi="Arial" w:cs="Arial"/>
          <w:color w:val="FF0000"/>
          <w:sz w:val="18"/>
          <w:szCs w:val="18"/>
        </w:rPr>
        <w:t>Revisión de peligros y riesgos de la SST.</w:t>
      </w:r>
    </w:p>
    <w:p w14:paraId="469A34DA" w14:textId="77777777" w:rsidR="00256E7F" w:rsidRDefault="00256E7F" w:rsidP="00256E7F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Retroalimentación de los clientes.</w:t>
      </w:r>
    </w:p>
    <w:p w14:paraId="24EA575A" w14:textId="77777777" w:rsidR="008C0F93" w:rsidRDefault="008C0F93">
      <w:pPr>
        <w:pStyle w:val="Textoindependiente"/>
        <w:rPr>
          <w:rFonts w:cs="Arial"/>
          <w:bCs/>
          <w:sz w:val="18"/>
        </w:rPr>
      </w:pPr>
    </w:p>
    <w:p w14:paraId="4D25EE76" w14:textId="77777777" w:rsidR="008C0F93" w:rsidRDefault="008C0F93">
      <w:pPr>
        <w:pStyle w:val="Textoindependiente"/>
        <w:rPr>
          <w:rFonts w:cs="Arial"/>
          <w:bCs/>
          <w:sz w:val="18"/>
        </w:rPr>
      </w:pPr>
      <w:r w:rsidRPr="00F1346E">
        <w:rPr>
          <w:rFonts w:cs="Arial"/>
          <w:bCs/>
          <w:sz w:val="18"/>
        </w:rPr>
        <w:t xml:space="preserve">La información recopilada de estas actividades es analizada </w:t>
      </w:r>
      <w:r w:rsidR="00AF26BB" w:rsidRPr="00F1346E">
        <w:rPr>
          <w:rFonts w:cs="Arial"/>
          <w:bCs/>
          <w:sz w:val="18"/>
        </w:rPr>
        <w:t>en lo posible anualmente</w:t>
      </w:r>
      <w:r w:rsidRPr="00F1346E">
        <w:rPr>
          <w:rFonts w:cs="Arial"/>
          <w:bCs/>
          <w:sz w:val="18"/>
        </w:rPr>
        <w:t xml:space="preserve"> por el </w:t>
      </w:r>
      <w:r w:rsidR="00216560" w:rsidRPr="00F1346E">
        <w:rPr>
          <w:rFonts w:cs="Arial"/>
          <w:bCs/>
          <w:sz w:val="18"/>
        </w:rPr>
        <w:t xml:space="preserve">Líder de </w:t>
      </w:r>
      <w:r w:rsidR="005A6F73" w:rsidRPr="00F1346E">
        <w:rPr>
          <w:rFonts w:cs="Arial"/>
          <w:bCs/>
          <w:sz w:val="18"/>
        </w:rPr>
        <w:t>Sistemas Integrados</w:t>
      </w:r>
      <w:r w:rsidRPr="00F1346E">
        <w:rPr>
          <w:rFonts w:cs="Arial"/>
          <w:bCs/>
          <w:sz w:val="18"/>
        </w:rPr>
        <w:t xml:space="preserve"> con el fin de identificar todos aquellos aspectos débiles en la Organización.</w:t>
      </w:r>
    </w:p>
    <w:p w14:paraId="24E160ED" w14:textId="77777777" w:rsidR="007A7E32" w:rsidRDefault="007A7E32">
      <w:pPr>
        <w:pStyle w:val="Textoindependiente"/>
        <w:rPr>
          <w:rFonts w:cs="Arial"/>
          <w:bCs/>
          <w:sz w:val="18"/>
        </w:rPr>
      </w:pPr>
    </w:p>
    <w:p w14:paraId="755022F6" w14:textId="77777777" w:rsidR="008C0F93" w:rsidRDefault="008C0F93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Cualquier cambio en los documentos o políticas del sistema de </w:t>
      </w:r>
      <w:r w:rsidR="005A6F73">
        <w:rPr>
          <w:rFonts w:cs="Arial"/>
          <w:bCs/>
          <w:sz w:val="18"/>
        </w:rPr>
        <w:t>gestión</w:t>
      </w:r>
      <w:r>
        <w:rPr>
          <w:rFonts w:cs="Arial"/>
          <w:bCs/>
          <w:sz w:val="18"/>
        </w:rPr>
        <w:t>, producto de las acciones preventivas implementadas se realiza de acuerdo a los lineamientos del MCL-003 “Control de Documentos”.</w:t>
      </w:r>
    </w:p>
    <w:p w14:paraId="1E5A206B" w14:textId="77777777" w:rsidR="008C0F93" w:rsidRDefault="008C0F93">
      <w:pPr>
        <w:pStyle w:val="Textoindependiente"/>
        <w:rPr>
          <w:rFonts w:cs="Arial"/>
          <w:b/>
          <w:sz w:val="18"/>
        </w:rPr>
      </w:pPr>
    </w:p>
    <w:p w14:paraId="029A75D4" w14:textId="77777777" w:rsidR="008C0F93" w:rsidRDefault="008C0F93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11.2.2  RECOPILACIÓN DE SUGERENCIAS</w:t>
      </w:r>
    </w:p>
    <w:p w14:paraId="7AA6E808" w14:textId="7E66C62C" w:rsidR="008C0F93" w:rsidRDefault="008C0F93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El CDT de GAS dispone un sistema de retroalimentación interno donde el flujo de información va de los profesionales a la alta dirección ya sea de forma verbal, para lo cual se emplean los </w:t>
      </w:r>
      <w:r w:rsidR="001E7627">
        <w:rPr>
          <w:rFonts w:cs="Arial"/>
          <w:bCs/>
          <w:sz w:val="18"/>
        </w:rPr>
        <w:t>módulos</w:t>
      </w:r>
      <w:r>
        <w:rPr>
          <w:rFonts w:cs="Arial"/>
          <w:bCs/>
          <w:sz w:val="18"/>
        </w:rPr>
        <w:t xml:space="preserve"> PGF-028 “Descripción de Solicitudes Verbales” </w:t>
      </w:r>
      <w:r w:rsidR="001E7627">
        <w:rPr>
          <w:rFonts w:cs="Arial"/>
          <w:bCs/>
          <w:sz w:val="18"/>
        </w:rPr>
        <w:t>o</w:t>
      </w:r>
      <w:r>
        <w:rPr>
          <w:rFonts w:cs="Arial"/>
          <w:bCs/>
          <w:sz w:val="18"/>
        </w:rPr>
        <w:t xml:space="preserve"> PGF-015 “Plan de Acciones Preventivas</w:t>
      </w:r>
      <w:r w:rsidR="00447EF4">
        <w:rPr>
          <w:rFonts w:cs="Arial"/>
          <w:bCs/>
          <w:sz w:val="18"/>
        </w:rPr>
        <w:t xml:space="preserve"> y/o de mejoras</w:t>
      </w:r>
      <w:r w:rsidR="00B74704">
        <w:rPr>
          <w:rFonts w:cs="Arial"/>
          <w:bCs/>
          <w:sz w:val="18"/>
        </w:rPr>
        <w:t>”,</w:t>
      </w:r>
      <w:r>
        <w:rPr>
          <w:rFonts w:cs="Arial"/>
          <w:bCs/>
          <w:sz w:val="18"/>
        </w:rPr>
        <w:t xml:space="preserve"> según sea el caso, o vía e-mail, a través de la cuenta asignada a cada funcionario; lo anterior con el objeto de recibir aportes, ideas u observacione</w:t>
      </w:r>
      <w:r w:rsidR="00AF520C">
        <w:rPr>
          <w:rFonts w:cs="Arial"/>
          <w:bCs/>
          <w:sz w:val="18"/>
        </w:rPr>
        <w:t>s de las actividades realizadas</w:t>
      </w:r>
      <w:r>
        <w:rPr>
          <w:rFonts w:cs="Arial"/>
          <w:bCs/>
          <w:sz w:val="18"/>
        </w:rPr>
        <w:t xml:space="preserve">. </w:t>
      </w:r>
    </w:p>
    <w:p w14:paraId="70206694" w14:textId="77777777" w:rsidR="008C0F93" w:rsidRDefault="008C0F93">
      <w:pPr>
        <w:pStyle w:val="Textoindependiente"/>
        <w:rPr>
          <w:rFonts w:cs="Arial"/>
          <w:bCs/>
          <w:sz w:val="18"/>
        </w:rPr>
      </w:pPr>
    </w:p>
    <w:p w14:paraId="260C2D49" w14:textId="77777777" w:rsidR="008C0F93" w:rsidRDefault="008C0F93">
      <w:pPr>
        <w:pStyle w:val="Textoindependiente"/>
        <w:rPr>
          <w:rFonts w:cs="Arial"/>
          <w:bCs/>
          <w:sz w:val="18"/>
        </w:rPr>
      </w:pPr>
    </w:p>
    <w:p w14:paraId="3C320430" w14:textId="77777777" w:rsidR="008C0F93" w:rsidRDefault="008C0F93">
      <w:pPr>
        <w:pStyle w:val="Textoindependiente"/>
        <w:jc w:val="left"/>
        <w:rPr>
          <w:rFonts w:cs="Arial"/>
          <w:b/>
          <w:bCs/>
          <w:sz w:val="18"/>
        </w:rPr>
      </w:pPr>
      <w:r>
        <w:rPr>
          <w:rFonts w:cs="Arial"/>
          <w:b/>
          <w:bCs/>
          <w:sz w:val="18"/>
        </w:rPr>
        <w:t>11.3  DOCUMENTOS COMPLEMENTARIOS</w:t>
      </w:r>
    </w:p>
    <w:p w14:paraId="65D787E4" w14:textId="77777777" w:rsidR="008C0F93" w:rsidRDefault="008C0F93">
      <w:pPr>
        <w:pStyle w:val="Textoindependiente"/>
        <w:jc w:val="left"/>
        <w:rPr>
          <w:rFonts w:cs="Arial"/>
          <w:b/>
          <w:sz w:val="18"/>
        </w:rPr>
      </w:pPr>
    </w:p>
    <w:p w14:paraId="18852998" w14:textId="77777777" w:rsidR="008C0F93" w:rsidRDefault="008C0F93">
      <w:pPr>
        <w:pStyle w:val="Textoindependiente"/>
      </w:pPr>
      <w:r>
        <w:rPr>
          <w:rFonts w:cs="Arial"/>
          <w:bCs/>
          <w:sz w:val="18"/>
        </w:rPr>
        <w:t>MCL-003</w:t>
      </w:r>
      <w:r>
        <w:rPr>
          <w:rFonts w:cs="Arial"/>
          <w:bCs/>
          <w:sz w:val="18"/>
        </w:rPr>
        <w:tab/>
        <w:t>“Control de Documentos”.</w:t>
      </w:r>
    </w:p>
    <w:p w14:paraId="4799780C" w14:textId="77777777" w:rsidR="008C0F93" w:rsidRDefault="008C0F93">
      <w:pPr>
        <w:pStyle w:val="Textoindependiente"/>
        <w:rPr>
          <w:sz w:val="18"/>
        </w:rPr>
      </w:pPr>
      <w:r>
        <w:rPr>
          <w:rFonts w:cs="Arial"/>
          <w:bCs/>
          <w:sz w:val="18"/>
        </w:rPr>
        <w:t>PG-020</w:t>
      </w:r>
      <w:r>
        <w:rPr>
          <w:rFonts w:cs="Arial"/>
          <w:bCs/>
          <w:sz w:val="18"/>
        </w:rPr>
        <w:tab/>
      </w:r>
      <w:r>
        <w:rPr>
          <w:rFonts w:cs="Arial"/>
          <w:bCs/>
          <w:sz w:val="18"/>
        </w:rPr>
        <w:tab/>
        <w:t>“Gestión de Acciones Preventivas</w:t>
      </w:r>
      <w:r w:rsidR="00FB4E52">
        <w:rPr>
          <w:rFonts w:cs="Arial"/>
          <w:bCs/>
          <w:sz w:val="18"/>
        </w:rPr>
        <w:t xml:space="preserve"> y/o de mejoras</w:t>
      </w:r>
      <w:r>
        <w:rPr>
          <w:rFonts w:cs="Arial"/>
          <w:bCs/>
          <w:sz w:val="18"/>
        </w:rPr>
        <w:t>”.</w:t>
      </w:r>
    </w:p>
    <w:p w14:paraId="659F374E" w14:textId="1D4651AC" w:rsidR="008C0F93" w:rsidRDefault="00D32BCF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Módulo </w:t>
      </w:r>
      <w:r w:rsidR="008C0F93">
        <w:rPr>
          <w:rFonts w:cs="Arial"/>
          <w:bCs/>
          <w:sz w:val="18"/>
        </w:rPr>
        <w:t>PGF-015</w:t>
      </w:r>
      <w:r w:rsidR="008C0F93">
        <w:rPr>
          <w:rFonts w:cs="Arial"/>
          <w:bCs/>
          <w:sz w:val="18"/>
        </w:rPr>
        <w:tab/>
        <w:t>“Plan de Acciones Preventivas</w:t>
      </w:r>
      <w:r w:rsidR="00FB4E52">
        <w:rPr>
          <w:rFonts w:cs="Arial"/>
          <w:bCs/>
          <w:sz w:val="18"/>
        </w:rPr>
        <w:t xml:space="preserve"> y/o de mejoras</w:t>
      </w:r>
      <w:r w:rsidR="008C0F93">
        <w:rPr>
          <w:rFonts w:cs="Arial"/>
          <w:bCs/>
          <w:sz w:val="18"/>
        </w:rPr>
        <w:t>”</w:t>
      </w:r>
      <w:r>
        <w:rPr>
          <w:rFonts w:cs="Arial"/>
          <w:bCs/>
          <w:sz w:val="18"/>
        </w:rPr>
        <w:t xml:space="preserve"> del aplicativo SION.</w:t>
      </w:r>
    </w:p>
    <w:p w14:paraId="28198819" w14:textId="4DFD9EB9" w:rsidR="008C0F93" w:rsidRDefault="00D32BCF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Módulo </w:t>
      </w:r>
      <w:r w:rsidR="008C0F93">
        <w:rPr>
          <w:rFonts w:cs="Arial"/>
          <w:bCs/>
          <w:sz w:val="18"/>
        </w:rPr>
        <w:t>PGF-028 “Descripción de Solicitudes Verbales”</w:t>
      </w:r>
      <w:r>
        <w:rPr>
          <w:rFonts w:cs="Arial"/>
          <w:bCs/>
          <w:sz w:val="18"/>
        </w:rPr>
        <w:t xml:space="preserve"> del aplicativo SION</w:t>
      </w:r>
      <w:r w:rsidR="008C0F93">
        <w:rPr>
          <w:rFonts w:cs="Arial"/>
          <w:bCs/>
          <w:sz w:val="18"/>
        </w:rPr>
        <w:t>.</w:t>
      </w:r>
    </w:p>
    <w:sectPr w:rsidR="008C0F93">
      <w:pgSz w:w="12242" w:h="15842" w:code="1"/>
      <w:pgMar w:top="1701" w:right="1134" w:bottom="1418" w:left="1134" w:header="1134" w:footer="851" w:gutter="28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EDC7A" w14:textId="77777777" w:rsidR="0040798A" w:rsidRDefault="0040798A">
      <w:r>
        <w:separator/>
      </w:r>
    </w:p>
  </w:endnote>
  <w:endnote w:type="continuationSeparator" w:id="0">
    <w:p w14:paraId="16437653" w14:textId="77777777" w:rsidR="0040798A" w:rsidRDefault="0040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F7B9" w14:textId="31E61F1F" w:rsidR="008C0F93" w:rsidRDefault="00EC7053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43F33B" wp14:editId="22B5C227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1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BF4D9D" id="Line 18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DJEE3G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0C5A4655" w14:textId="77777777" w:rsidR="008C0F93" w:rsidRDefault="008C0F93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ACCIÓN PREVENTIVA</w:t>
    </w:r>
    <w:r w:rsidR="00256E7F">
      <w:rPr>
        <w:sz w:val="18"/>
      </w:rPr>
      <w:t xml:space="preserve"> Y MEJORA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AEA33" w14:textId="77777777" w:rsidR="0040798A" w:rsidRDefault="0040798A">
      <w:r>
        <w:separator/>
      </w:r>
    </w:p>
  </w:footnote>
  <w:footnote w:type="continuationSeparator" w:id="0">
    <w:p w14:paraId="488F49D1" w14:textId="77777777" w:rsidR="0040798A" w:rsidRDefault="00407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66"/>
      <w:gridCol w:w="4975"/>
      <w:gridCol w:w="1399"/>
      <w:gridCol w:w="1399"/>
    </w:tblGrid>
    <w:tr w:rsidR="008C0F93" w14:paraId="14029573" w14:textId="77777777">
      <w:trPr>
        <w:cantSplit/>
        <w:trHeight w:val="664"/>
      </w:trPr>
      <w:tc>
        <w:tcPr>
          <w:tcW w:w="1701" w:type="dxa"/>
          <w:vMerge w:val="restart"/>
        </w:tcPr>
        <w:p w14:paraId="0D13E8EE" w14:textId="77777777" w:rsidR="008C0F93" w:rsidRDefault="008C0F93" w:rsidP="00623EA7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caps/>
              <w:spacing w:val="-2"/>
              <w:sz w:val="18"/>
            </w:rPr>
          </w:pPr>
          <w:r>
            <w:rPr>
              <w:caps/>
              <w:sz w:val="18"/>
            </w:rPr>
            <w:t xml:space="preserve">  </w:t>
          </w:r>
        </w:p>
      </w:tc>
      <w:tc>
        <w:tcPr>
          <w:tcW w:w="4536" w:type="dxa"/>
          <w:vMerge w:val="restart"/>
          <w:vAlign w:val="center"/>
        </w:tcPr>
        <w:p w14:paraId="4FDBB658" w14:textId="77777777" w:rsidR="008C0F93" w:rsidRDefault="008C0F93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6"/>
            </w:rPr>
          </w:pPr>
          <w:r>
            <w:rPr>
              <w:rFonts w:ascii="Arial" w:hAnsi="Arial"/>
              <w:b/>
              <w:spacing w:val="-2"/>
              <w:sz w:val="16"/>
            </w:rPr>
            <w:t>CORPORACIÓN</w:t>
          </w:r>
        </w:p>
        <w:p w14:paraId="3AEF3D8A" w14:textId="77777777" w:rsidR="008C0F93" w:rsidRDefault="008C0F93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07189C5F" w14:textId="77777777" w:rsidR="008C0F93" w:rsidRDefault="008C0F93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552" w:type="dxa"/>
          <w:gridSpan w:val="2"/>
          <w:vAlign w:val="center"/>
        </w:tcPr>
        <w:p w14:paraId="563395B1" w14:textId="77777777" w:rsidR="008C0F93" w:rsidRDefault="008C0F93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</w:t>
          </w:r>
        </w:p>
      </w:tc>
    </w:tr>
    <w:tr w:rsidR="008C0F93" w14:paraId="493CC6FA" w14:textId="77777777">
      <w:trPr>
        <w:cantSplit/>
      </w:trPr>
      <w:tc>
        <w:tcPr>
          <w:tcW w:w="1701" w:type="dxa"/>
          <w:vMerge/>
        </w:tcPr>
        <w:p w14:paraId="422C10B4" w14:textId="77777777" w:rsidR="008C0F93" w:rsidRDefault="008C0F93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2F899E83" w14:textId="77777777" w:rsidR="008C0F93" w:rsidRDefault="008C0F93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4D92C841" w14:textId="77777777" w:rsidR="008C0F93" w:rsidRDefault="008C0F93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276" w:type="dxa"/>
        </w:tcPr>
        <w:p w14:paraId="13193617" w14:textId="77777777" w:rsidR="008C0F93" w:rsidRDefault="008C0F93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MCL-011</w:t>
          </w:r>
        </w:p>
      </w:tc>
    </w:tr>
    <w:tr w:rsidR="008C0F93" w14:paraId="5AFAA744" w14:textId="77777777">
      <w:trPr>
        <w:cantSplit/>
        <w:trHeight w:val="303"/>
      </w:trPr>
      <w:tc>
        <w:tcPr>
          <w:tcW w:w="1701" w:type="dxa"/>
          <w:vMerge/>
        </w:tcPr>
        <w:p w14:paraId="3BAA4E9F" w14:textId="77777777" w:rsidR="008C0F93" w:rsidRDefault="008C0F93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0F96EF86" w14:textId="77777777" w:rsidR="008C0F93" w:rsidRDefault="008C0F93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2C6F9F47" w14:textId="16DBD423" w:rsidR="008C0F93" w:rsidRDefault="008C0F93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REVISION : </w:t>
          </w:r>
          <w:r w:rsidR="005A6F73">
            <w:rPr>
              <w:rFonts w:ascii="Arial" w:hAnsi="Arial"/>
              <w:spacing w:val="-2"/>
              <w:sz w:val="14"/>
            </w:rPr>
            <w:t>1</w:t>
          </w:r>
          <w:r w:rsidR="00CB68C8">
            <w:rPr>
              <w:rFonts w:ascii="Arial" w:hAnsi="Arial"/>
              <w:spacing w:val="-2"/>
              <w:sz w:val="14"/>
            </w:rPr>
            <w:t>7</w:t>
          </w:r>
        </w:p>
      </w:tc>
      <w:tc>
        <w:tcPr>
          <w:tcW w:w="1134" w:type="dxa"/>
        </w:tcPr>
        <w:p w14:paraId="513E3817" w14:textId="77777777" w:rsidR="008C0F93" w:rsidRDefault="008C0F93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 w:rsidR="00965D1D"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/2</w:t>
          </w:r>
        </w:p>
      </w:tc>
    </w:tr>
  </w:tbl>
  <w:p w14:paraId="5CEFBE88" w14:textId="5E6B36F2" w:rsidR="008C0F93" w:rsidRDefault="00EC7053">
    <w:pPr>
      <w:pStyle w:val="Encabezado"/>
      <w:rPr>
        <w:rFonts w:ascii="Arial" w:hAnsi="Arial"/>
        <w:sz w:val="18"/>
      </w:rPr>
    </w:pPr>
    <w:r>
      <w:rPr>
        <w:caps/>
        <w:noProof/>
        <w:sz w:val="18"/>
        <w:lang w:val="es-CO" w:eastAsia="es-CO"/>
      </w:rPr>
      <w:drawing>
        <wp:anchor distT="0" distB="0" distL="114300" distR="114300" simplePos="0" relativeHeight="251658240" behindDoc="1" locked="0" layoutInCell="1" allowOverlap="1" wp14:anchorId="3119DD1A" wp14:editId="362256DD">
          <wp:simplePos x="0" y="0"/>
          <wp:positionH relativeFrom="column">
            <wp:posOffset>88900</wp:posOffset>
          </wp:positionH>
          <wp:positionV relativeFrom="paragraph">
            <wp:posOffset>-823595</wp:posOffset>
          </wp:positionV>
          <wp:extent cx="996950" cy="775335"/>
          <wp:effectExtent l="0" t="0" r="0" b="0"/>
          <wp:wrapNone/>
          <wp:docPr id="18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63" r="15135"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A1D"/>
    <w:multiLevelType w:val="hybridMultilevel"/>
    <w:tmpl w:val="7708F196"/>
    <w:lvl w:ilvl="0" w:tplc="6896B364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A185A"/>
    <w:multiLevelType w:val="multilevel"/>
    <w:tmpl w:val="F898681A"/>
    <w:lvl w:ilvl="0">
      <w:start w:val="1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2A427C2"/>
    <w:multiLevelType w:val="multilevel"/>
    <w:tmpl w:val="E16EBD0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80718399">
    <w:abstractNumId w:val="2"/>
  </w:num>
  <w:num w:numId="2" w16cid:durableId="1352028069">
    <w:abstractNumId w:val="0"/>
  </w:num>
  <w:num w:numId="3" w16cid:durableId="3069074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C06"/>
    <w:rsid w:val="00026F13"/>
    <w:rsid w:val="00037FF5"/>
    <w:rsid w:val="000B1E63"/>
    <w:rsid w:val="00111A4C"/>
    <w:rsid w:val="00122625"/>
    <w:rsid w:val="001863E3"/>
    <w:rsid w:val="001B4563"/>
    <w:rsid w:val="001E7627"/>
    <w:rsid w:val="001E7AEB"/>
    <w:rsid w:val="001F2B61"/>
    <w:rsid w:val="00216560"/>
    <w:rsid w:val="00256E7F"/>
    <w:rsid w:val="00274D47"/>
    <w:rsid w:val="002F699C"/>
    <w:rsid w:val="00302B33"/>
    <w:rsid w:val="003410AE"/>
    <w:rsid w:val="003756CC"/>
    <w:rsid w:val="0040798A"/>
    <w:rsid w:val="0044625D"/>
    <w:rsid w:val="00447EF4"/>
    <w:rsid w:val="00465868"/>
    <w:rsid w:val="00516A4E"/>
    <w:rsid w:val="005A6F73"/>
    <w:rsid w:val="00600B0B"/>
    <w:rsid w:val="00620CE4"/>
    <w:rsid w:val="00623EA7"/>
    <w:rsid w:val="00635226"/>
    <w:rsid w:val="007718D3"/>
    <w:rsid w:val="007A5C17"/>
    <w:rsid w:val="007A7E32"/>
    <w:rsid w:val="0080510C"/>
    <w:rsid w:val="00852815"/>
    <w:rsid w:val="008C0F93"/>
    <w:rsid w:val="008C2CC1"/>
    <w:rsid w:val="008F0879"/>
    <w:rsid w:val="00914CDA"/>
    <w:rsid w:val="009447DA"/>
    <w:rsid w:val="00965D1D"/>
    <w:rsid w:val="009C4F39"/>
    <w:rsid w:val="009E093D"/>
    <w:rsid w:val="009F7F52"/>
    <w:rsid w:val="00A13C47"/>
    <w:rsid w:val="00A60C69"/>
    <w:rsid w:val="00A672DE"/>
    <w:rsid w:val="00AB192B"/>
    <w:rsid w:val="00AF26BB"/>
    <w:rsid w:val="00AF520C"/>
    <w:rsid w:val="00B260FC"/>
    <w:rsid w:val="00B74704"/>
    <w:rsid w:val="00BE3EB4"/>
    <w:rsid w:val="00C47CCA"/>
    <w:rsid w:val="00C80365"/>
    <w:rsid w:val="00CB68C8"/>
    <w:rsid w:val="00D31C06"/>
    <w:rsid w:val="00D32BCF"/>
    <w:rsid w:val="00D534B6"/>
    <w:rsid w:val="00D62E5B"/>
    <w:rsid w:val="00D846B6"/>
    <w:rsid w:val="00DD3006"/>
    <w:rsid w:val="00E67FF2"/>
    <w:rsid w:val="00E86FB4"/>
    <w:rsid w:val="00EC7053"/>
    <w:rsid w:val="00F1346E"/>
    <w:rsid w:val="00F802C2"/>
    <w:rsid w:val="00FB4E52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D89B7EA"/>
  <w15:chartTrackingRefBased/>
  <w15:docId w15:val="{E6A14963-28B2-4442-95BF-40570A273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link w:val="Ttulo3Car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Ttulo3Car">
    <w:name w:val="Título 3 Car"/>
    <w:link w:val="Ttulo3"/>
    <w:rsid w:val="00AF520C"/>
    <w:rPr>
      <w:rFonts w:ascii="Arial" w:hAnsi="Arial"/>
      <w:sz w:val="24"/>
      <w:lang w:val="es-MX" w:eastAsia="es-ES"/>
    </w:rPr>
  </w:style>
  <w:style w:type="character" w:customStyle="1" w:styleId="tl8wme">
    <w:name w:val="tl8wme"/>
    <w:rsid w:val="00635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Accion preventiva</vt:lpstr>
    </vt:vector>
  </TitlesOfParts>
  <Company>Centro de Desarrollo Tecnologico del Gas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Accion preventiva</dc:title>
  <dc:subject>Acreditación</dc:subject>
  <dc:creator>Lina Cristancho</dc:creator>
  <cp:keywords/>
  <cp:lastModifiedBy>EQ-333</cp:lastModifiedBy>
  <cp:revision>3</cp:revision>
  <cp:lastPrinted>2009-03-05T21:25:00Z</cp:lastPrinted>
  <dcterms:created xsi:type="dcterms:W3CDTF">2025-01-17T20:01:00Z</dcterms:created>
  <dcterms:modified xsi:type="dcterms:W3CDTF">2025-01-17T20:02:00Z</dcterms:modified>
</cp:coreProperties>
</file>